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E2" w:rsidRPr="00F646E2" w:rsidRDefault="00F646E2" w:rsidP="00F646E2">
      <w:pPr>
        <w:spacing w:after="0" w:line="240" w:lineRule="auto"/>
        <w:ind w:firstLine="709"/>
        <w:jc w:val="center"/>
        <w:rPr>
          <w:rFonts w:ascii="Times New Roman" w:hAnsi="Times New Roman" w:cs="Times New Roman"/>
          <w:b/>
          <w:sz w:val="32"/>
          <w:szCs w:val="32"/>
        </w:rPr>
      </w:pPr>
      <w:r w:rsidRPr="00F646E2">
        <w:rPr>
          <w:rFonts w:ascii="Times New Roman" w:hAnsi="Times New Roman" w:cs="Times New Roman"/>
          <w:b/>
          <w:sz w:val="32"/>
          <w:szCs w:val="32"/>
        </w:rPr>
        <w:t>Не забудьте заявить о льготах по имущественным налогам</w:t>
      </w:r>
    </w:p>
    <w:p w:rsidR="00F646E2" w:rsidRPr="00F646E2" w:rsidRDefault="00F646E2" w:rsidP="00F646E2">
      <w:pPr>
        <w:spacing w:after="0" w:line="240" w:lineRule="auto"/>
        <w:ind w:firstLine="709"/>
        <w:jc w:val="both"/>
        <w:rPr>
          <w:rFonts w:ascii="Times New Roman" w:hAnsi="Times New Roman" w:cs="Times New Roman"/>
          <w:sz w:val="28"/>
          <w:szCs w:val="28"/>
        </w:rPr>
      </w:pPr>
    </w:p>
    <w:p w:rsidR="00747775" w:rsidRDefault="002433D4" w:rsidP="00F64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Законодательством о налогах и сборах для отдельных категорий граждан и видов имущества предусмотрены налоговые льготы по имущественным налогам.</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 xml:space="preserve">«Начиная с налогового периода 2017 года введен налоговый вычет, уменьшающий земельный налог на величину кадастровой стоимости 600 </w:t>
      </w:r>
      <w:proofErr w:type="spellStart"/>
      <w:r w:rsidRPr="00F646E2">
        <w:rPr>
          <w:rFonts w:ascii="Times New Roman" w:hAnsi="Times New Roman" w:cs="Times New Roman"/>
          <w:sz w:val="28"/>
          <w:szCs w:val="28"/>
        </w:rPr>
        <w:t>кв.м</w:t>
      </w:r>
      <w:proofErr w:type="spellEnd"/>
      <w:r w:rsidR="002F2A8C">
        <w:rPr>
          <w:rFonts w:ascii="Times New Roman" w:hAnsi="Times New Roman" w:cs="Times New Roman"/>
          <w:sz w:val="28"/>
          <w:szCs w:val="28"/>
        </w:rPr>
        <w:t>.</w:t>
      </w:r>
      <w:r w:rsidRPr="00F646E2">
        <w:rPr>
          <w:rFonts w:ascii="Times New Roman" w:hAnsi="Times New Roman" w:cs="Times New Roman"/>
          <w:sz w:val="28"/>
          <w:szCs w:val="28"/>
        </w:rPr>
        <w:t xml:space="preserve">  площади</w:t>
      </w:r>
      <w:r w:rsidR="002433D4">
        <w:rPr>
          <w:rFonts w:ascii="Times New Roman" w:hAnsi="Times New Roman" w:cs="Times New Roman"/>
          <w:sz w:val="28"/>
          <w:szCs w:val="28"/>
        </w:rPr>
        <w:t xml:space="preserve"> земельного участка.</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Так, если площадь участка составляет не более 6 соток – налог взыматься не будет, а если площадь участка превышает 6 соток – налог будет рассчитан за оставшуюся площадь.</w:t>
      </w:r>
    </w:p>
    <w:p w:rsidR="00C94C84" w:rsidRPr="00F646E2" w:rsidRDefault="002433D4" w:rsidP="00F646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Льготой могут воспользоваться собственники земельных участков следующих категорий: </w:t>
      </w:r>
      <w:r w:rsidR="00C94C84" w:rsidRPr="00F646E2">
        <w:rPr>
          <w:rFonts w:ascii="Times New Roman" w:hAnsi="Times New Roman" w:cs="Times New Roman"/>
          <w:sz w:val="28"/>
          <w:szCs w:val="28"/>
        </w:rPr>
        <w:t xml:space="preserve">пенсионеры, Герои Советского Союза, Российской Федерации, инвалиды I и II групп, инвалиды с детства, ветераны Великой Отечественной войны и боевых действий и </w:t>
      </w:r>
      <w:r w:rsidR="00D840A7">
        <w:rPr>
          <w:rFonts w:ascii="Times New Roman" w:hAnsi="Times New Roman" w:cs="Times New Roman"/>
          <w:sz w:val="28"/>
          <w:szCs w:val="28"/>
        </w:rPr>
        <w:t>другие категории граждан, указанные в п.5 ст. 391 Налогового Кодекса РФ.</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Федеральным законом от 15.04.2019 №</w:t>
      </w:r>
      <w:r w:rsidR="00D840A7">
        <w:rPr>
          <w:rFonts w:ascii="Times New Roman" w:hAnsi="Times New Roman" w:cs="Times New Roman"/>
          <w:sz w:val="28"/>
          <w:szCs w:val="28"/>
        </w:rPr>
        <w:t xml:space="preserve"> </w:t>
      </w:r>
      <w:r w:rsidRPr="00F646E2">
        <w:rPr>
          <w:rFonts w:ascii="Times New Roman" w:hAnsi="Times New Roman" w:cs="Times New Roman"/>
          <w:sz w:val="28"/>
          <w:szCs w:val="28"/>
        </w:rPr>
        <w:t xml:space="preserve">63-ФЗ предусмотрено </w:t>
      </w:r>
      <w:r w:rsidRPr="00F646E2">
        <w:rPr>
          <w:rFonts w:ascii="Times New Roman" w:hAnsi="Times New Roman" w:cs="Times New Roman"/>
          <w:b/>
          <w:sz w:val="28"/>
          <w:szCs w:val="28"/>
        </w:rPr>
        <w:t xml:space="preserve">предоставление </w:t>
      </w:r>
      <w:r w:rsidR="00D840A7">
        <w:rPr>
          <w:rFonts w:ascii="Times New Roman" w:hAnsi="Times New Roman" w:cs="Times New Roman"/>
          <w:b/>
          <w:sz w:val="28"/>
          <w:szCs w:val="28"/>
        </w:rPr>
        <w:t>налогового</w:t>
      </w:r>
      <w:r w:rsidRPr="00F646E2">
        <w:rPr>
          <w:rFonts w:ascii="Times New Roman" w:hAnsi="Times New Roman" w:cs="Times New Roman"/>
          <w:b/>
          <w:sz w:val="28"/>
          <w:szCs w:val="28"/>
        </w:rPr>
        <w:t xml:space="preserve"> вычета</w:t>
      </w:r>
      <w:r w:rsidR="00D840A7">
        <w:rPr>
          <w:rFonts w:ascii="Times New Roman" w:hAnsi="Times New Roman" w:cs="Times New Roman"/>
          <w:b/>
          <w:sz w:val="28"/>
          <w:szCs w:val="28"/>
        </w:rPr>
        <w:t xml:space="preserve"> по земельному налогу</w:t>
      </w:r>
      <w:r w:rsidRPr="00F646E2">
        <w:rPr>
          <w:rFonts w:ascii="Times New Roman" w:hAnsi="Times New Roman" w:cs="Times New Roman"/>
          <w:b/>
          <w:sz w:val="28"/>
          <w:szCs w:val="28"/>
        </w:rPr>
        <w:t xml:space="preserve"> физическим лицам, имеющих трех и более несовершеннолетних детей.</w:t>
      </w:r>
      <w:r w:rsidRPr="00F646E2">
        <w:rPr>
          <w:rFonts w:ascii="Times New Roman" w:hAnsi="Times New Roman" w:cs="Times New Roman"/>
          <w:sz w:val="28"/>
          <w:szCs w:val="28"/>
        </w:rPr>
        <w:t xml:space="preserve"> Налоговый вычет для многодетных семей вводится с налогового периода 2018 года.   </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Вычет применятся по одному земельному участку по выбору «льготника» независимо от категории земель, вида разрешенного использования и местоположения земельного участка в пределах территории страны.</w:t>
      </w:r>
    </w:p>
    <w:p w:rsidR="00C94C84"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Для использования вычета за 2018 год можно обратиться в любой налоговый орган с заявлением о предоставлении налоговой льготы, а также вправе представить документы, подтверждающие право налогоплательщика на льготу.</w:t>
      </w:r>
      <w:r w:rsidR="00F0436B">
        <w:rPr>
          <w:rFonts w:ascii="Times New Roman" w:hAnsi="Times New Roman" w:cs="Times New Roman"/>
          <w:sz w:val="28"/>
          <w:szCs w:val="28"/>
        </w:rPr>
        <w:t xml:space="preserve"> При этом для лиц, имеющих трех и более детей, сведения о которых есть у налоговых органов, льгота будет применена автоматически. </w:t>
      </w:r>
    </w:p>
    <w:p w:rsidR="002F2A8C" w:rsidRPr="00F646E2" w:rsidRDefault="002F2A8C" w:rsidP="002F2A8C">
      <w:pPr>
        <w:tabs>
          <w:tab w:val="center" w:pos="4677"/>
          <w:tab w:val="right" w:pos="9355"/>
        </w:tabs>
        <w:spacing w:after="0" w:line="240" w:lineRule="auto"/>
        <w:ind w:firstLine="709"/>
        <w:jc w:val="both"/>
        <w:rPr>
          <w:rFonts w:ascii="Times New Roman" w:hAnsi="Times New Roman" w:cs="Times New Roman"/>
          <w:bCs/>
          <w:sz w:val="28"/>
          <w:szCs w:val="28"/>
        </w:rPr>
      </w:pPr>
      <w:r w:rsidRPr="00F646E2">
        <w:rPr>
          <w:rFonts w:ascii="Times New Roman" w:hAnsi="Times New Roman" w:cs="Times New Roman"/>
          <w:sz w:val="28"/>
          <w:szCs w:val="28"/>
        </w:rPr>
        <w:t xml:space="preserve">Также Федеральным законом от 15.04.2019 №63-ФЗ предусмотрено предоставление физическим лицам, имеющим трех и более несовершеннолетних детей, дополнительных налоговых вычетов по налогу на имущество физических лиц в размере </w:t>
      </w:r>
      <w:r w:rsidRPr="00F646E2">
        <w:rPr>
          <w:rFonts w:ascii="Times New Roman" w:hAnsi="Times New Roman" w:cs="Times New Roman"/>
          <w:bCs/>
          <w:sz w:val="28"/>
          <w:szCs w:val="28"/>
        </w:rPr>
        <w:t xml:space="preserve">5 </w:t>
      </w:r>
      <w:proofErr w:type="spellStart"/>
      <w:r w:rsidRPr="00F646E2">
        <w:rPr>
          <w:rFonts w:ascii="Times New Roman" w:hAnsi="Times New Roman" w:cs="Times New Roman"/>
          <w:bCs/>
          <w:sz w:val="28"/>
          <w:szCs w:val="28"/>
        </w:rPr>
        <w:t>кв.м</w:t>
      </w:r>
      <w:proofErr w:type="spellEnd"/>
      <w:r>
        <w:rPr>
          <w:rFonts w:ascii="Times New Roman" w:hAnsi="Times New Roman" w:cs="Times New Roman"/>
          <w:bCs/>
          <w:sz w:val="28"/>
          <w:szCs w:val="28"/>
        </w:rPr>
        <w:t>.</w:t>
      </w:r>
      <w:r w:rsidRPr="00F646E2">
        <w:rPr>
          <w:rFonts w:ascii="Times New Roman" w:hAnsi="Times New Roman" w:cs="Times New Roman"/>
          <w:bCs/>
          <w:sz w:val="28"/>
          <w:szCs w:val="28"/>
        </w:rPr>
        <w:t xml:space="preserve"> общей площади квартиры, части квартиры, комнаты и 7 </w:t>
      </w:r>
      <w:proofErr w:type="spellStart"/>
      <w:r w:rsidRPr="00F646E2">
        <w:rPr>
          <w:rFonts w:ascii="Times New Roman" w:hAnsi="Times New Roman" w:cs="Times New Roman"/>
          <w:bCs/>
          <w:sz w:val="28"/>
          <w:szCs w:val="28"/>
        </w:rPr>
        <w:t>кв.м</w:t>
      </w:r>
      <w:proofErr w:type="spellEnd"/>
      <w:r>
        <w:rPr>
          <w:rFonts w:ascii="Times New Roman" w:hAnsi="Times New Roman" w:cs="Times New Roman"/>
          <w:bCs/>
          <w:sz w:val="28"/>
          <w:szCs w:val="28"/>
        </w:rPr>
        <w:t>.</w:t>
      </w:r>
      <w:r w:rsidRPr="00F646E2">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Данные вычет предоставляется, если исчисление налога на имущество физических лиц осуществляется исходя из кадастровой стоимости.</w:t>
      </w:r>
    </w:p>
    <w:p w:rsidR="002F2A8C" w:rsidRPr="00F646E2" w:rsidRDefault="002F2A8C"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 xml:space="preserve">Обращаем внимание, что в 2019 году налог на имущество физических лиц за налоговый период 2018 года будет исчислен еще исходя из инвентаризационной стоимости. Законом Красноярского края от 01.11.2018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2019 года, </w:t>
      </w:r>
      <w:r>
        <w:rPr>
          <w:rFonts w:ascii="Times New Roman" w:hAnsi="Times New Roman" w:cs="Times New Roman"/>
          <w:sz w:val="28"/>
          <w:szCs w:val="28"/>
        </w:rPr>
        <w:t>т.е. налоговый период 2019 года</w:t>
      </w:r>
      <w:r w:rsidRPr="00F646E2">
        <w:rPr>
          <w:rFonts w:ascii="Times New Roman" w:hAnsi="Times New Roman" w:cs="Times New Roman"/>
          <w:sz w:val="28"/>
          <w:szCs w:val="28"/>
        </w:rPr>
        <w:t>.</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В случае, если налогоплательщик, имеющий право на льготу</w:t>
      </w:r>
      <w:r w:rsidR="002F2A8C">
        <w:rPr>
          <w:rFonts w:ascii="Times New Roman" w:hAnsi="Times New Roman" w:cs="Times New Roman"/>
          <w:sz w:val="28"/>
          <w:szCs w:val="28"/>
        </w:rPr>
        <w:t xml:space="preserve"> по налогу на имущество физических лиц и земельному налогу</w:t>
      </w:r>
      <w:r w:rsidRPr="00F646E2">
        <w:rPr>
          <w:rFonts w:ascii="Times New Roman" w:hAnsi="Times New Roman" w:cs="Times New Roman"/>
          <w:sz w:val="28"/>
          <w:szCs w:val="28"/>
        </w:rPr>
        <w:t xml:space="preserve">, не представил в налоговый орган заявление о предоставлении налоговой льготы или не сообщил об отказе от применения налоговой льготы, льгота предоставляется на основании сведений, полученных налоговым органом </w:t>
      </w:r>
      <w:r w:rsidR="002F2A8C">
        <w:rPr>
          <w:rFonts w:ascii="Times New Roman" w:hAnsi="Times New Roman" w:cs="Times New Roman"/>
          <w:sz w:val="28"/>
          <w:szCs w:val="28"/>
        </w:rPr>
        <w:t>от Пенсионного фонда Российской Федерации</w:t>
      </w:r>
      <w:r w:rsidR="00F0436B">
        <w:rPr>
          <w:rFonts w:ascii="Times New Roman" w:hAnsi="Times New Roman" w:cs="Times New Roman"/>
          <w:sz w:val="28"/>
          <w:szCs w:val="28"/>
        </w:rPr>
        <w:t>, начиная с налогового периода 2018 года</w:t>
      </w:r>
      <w:r w:rsidRPr="00F646E2">
        <w:rPr>
          <w:rFonts w:ascii="Times New Roman" w:hAnsi="Times New Roman" w:cs="Times New Roman"/>
          <w:sz w:val="28"/>
          <w:szCs w:val="28"/>
        </w:rPr>
        <w:t>.</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Заявление о предоставлении налоговой льготы можно направить через «Личный кабинет налогоплательщика для физических лиц», почтой или принести лично в любую налоговую инспекцию</w:t>
      </w:r>
      <w:r w:rsidR="00F0436B">
        <w:rPr>
          <w:rFonts w:ascii="Times New Roman" w:hAnsi="Times New Roman" w:cs="Times New Roman"/>
          <w:sz w:val="28"/>
          <w:szCs w:val="28"/>
        </w:rPr>
        <w:t xml:space="preserve"> или многофункциональный центр</w:t>
      </w:r>
      <w:bookmarkStart w:id="0" w:name="_GoBack"/>
      <w:bookmarkEnd w:id="0"/>
      <w:r w:rsidRPr="00F646E2">
        <w:rPr>
          <w:rFonts w:ascii="Times New Roman" w:hAnsi="Times New Roman" w:cs="Times New Roman"/>
          <w:sz w:val="28"/>
          <w:szCs w:val="28"/>
        </w:rPr>
        <w:t>.</w:t>
      </w:r>
    </w:p>
    <w:p w:rsidR="00C94C84" w:rsidRPr="00F646E2" w:rsidRDefault="00C94C84" w:rsidP="00F646E2">
      <w:pPr>
        <w:spacing w:after="0" w:line="240" w:lineRule="auto"/>
        <w:ind w:firstLine="709"/>
        <w:jc w:val="both"/>
        <w:rPr>
          <w:rFonts w:ascii="Times New Roman" w:hAnsi="Times New Roman" w:cs="Times New Roman"/>
          <w:sz w:val="28"/>
          <w:szCs w:val="28"/>
        </w:rPr>
      </w:pPr>
      <w:r w:rsidRPr="00F646E2">
        <w:rPr>
          <w:rFonts w:ascii="Times New Roman" w:hAnsi="Times New Roman" w:cs="Times New Roman"/>
          <w:sz w:val="28"/>
          <w:szCs w:val="28"/>
        </w:rPr>
        <w:t>В связи с предстоящим массовым формированием налоговых уведомлений за налоговый период 2018 года целесообразно обратит</w:t>
      </w:r>
      <w:r w:rsidR="00B37BDA">
        <w:rPr>
          <w:rFonts w:ascii="Times New Roman" w:hAnsi="Times New Roman" w:cs="Times New Roman"/>
          <w:sz w:val="28"/>
          <w:szCs w:val="28"/>
        </w:rPr>
        <w:t>ь</w:t>
      </w:r>
      <w:r w:rsidRPr="00F646E2">
        <w:rPr>
          <w:rFonts w:ascii="Times New Roman" w:hAnsi="Times New Roman" w:cs="Times New Roman"/>
          <w:sz w:val="28"/>
          <w:szCs w:val="28"/>
        </w:rPr>
        <w:t>ся с заявлением о предоставлении налоговой льготы для многодетных семей – владельцев налогооблагаемого имущества, о которых у налоговых органов отсутствуют сведения до 1 июня 2019 года.</w:t>
      </w:r>
    </w:p>
    <w:sectPr w:rsidR="00C94C84" w:rsidRPr="00F646E2" w:rsidSect="0056523C">
      <w:headerReference w:type="default" r:id="rId7"/>
      <w:pgSz w:w="11906" w:h="16838"/>
      <w:pgMar w:top="709"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3C" w:rsidRDefault="0056523C" w:rsidP="0056523C">
      <w:pPr>
        <w:spacing w:after="0" w:line="240" w:lineRule="auto"/>
      </w:pPr>
      <w:r>
        <w:separator/>
      </w:r>
    </w:p>
  </w:endnote>
  <w:endnote w:type="continuationSeparator" w:id="0">
    <w:p w:rsidR="0056523C" w:rsidRDefault="0056523C" w:rsidP="0056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3C" w:rsidRDefault="0056523C" w:rsidP="0056523C">
      <w:pPr>
        <w:spacing w:after="0" w:line="240" w:lineRule="auto"/>
      </w:pPr>
      <w:r>
        <w:separator/>
      </w:r>
    </w:p>
  </w:footnote>
  <w:footnote w:type="continuationSeparator" w:id="0">
    <w:p w:rsidR="0056523C" w:rsidRDefault="0056523C" w:rsidP="00565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149697"/>
      <w:docPartObj>
        <w:docPartGallery w:val="Page Numbers (Top of Page)"/>
        <w:docPartUnique/>
      </w:docPartObj>
    </w:sdtPr>
    <w:sdtEndPr/>
    <w:sdtContent>
      <w:p w:rsidR="0056523C" w:rsidRDefault="0056523C">
        <w:pPr>
          <w:pStyle w:val="a7"/>
          <w:jc w:val="center"/>
        </w:pPr>
        <w:r>
          <w:fldChar w:fldCharType="begin"/>
        </w:r>
        <w:r>
          <w:instrText>PAGE   \* MERGEFORMAT</w:instrText>
        </w:r>
        <w:r>
          <w:fldChar w:fldCharType="separate"/>
        </w:r>
        <w:r w:rsidR="00F0436B">
          <w:rPr>
            <w:noProof/>
          </w:rPr>
          <w:t>2</w:t>
        </w:r>
        <w:r>
          <w:fldChar w:fldCharType="end"/>
        </w:r>
      </w:p>
    </w:sdtContent>
  </w:sdt>
  <w:p w:rsidR="0056523C" w:rsidRDefault="005652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F7"/>
    <w:rsid w:val="000B1A16"/>
    <w:rsid w:val="00113C23"/>
    <w:rsid w:val="00131038"/>
    <w:rsid w:val="001A4147"/>
    <w:rsid w:val="001C4C0A"/>
    <w:rsid w:val="002433D4"/>
    <w:rsid w:val="002526EE"/>
    <w:rsid w:val="00281E73"/>
    <w:rsid w:val="00286C79"/>
    <w:rsid w:val="002F2A8C"/>
    <w:rsid w:val="003122A7"/>
    <w:rsid w:val="00380785"/>
    <w:rsid w:val="003A5222"/>
    <w:rsid w:val="003A6564"/>
    <w:rsid w:val="003D407D"/>
    <w:rsid w:val="00460F9F"/>
    <w:rsid w:val="00462337"/>
    <w:rsid w:val="00484478"/>
    <w:rsid w:val="00550AC3"/>
    <w:rsid w:val="0056523C"/>
    <w:rsid w:val="005B3E33"/>
    <w:rsid w:val="00602628"/>
    <w:rsid w:val="00693E08"/>
    <w:rsid w:val="00747775"/>
    <w:rsid w:val="007D7CEE"/>
    <w:rsid w:val="00855310"/>
    <w:rsid w:val="00873EF7"/>
    <w:rsid w:val="008B1C00"/>
    <w:rsid w:val="008C4363"/>
    <w:rsid w:val="009673E8"/>
    <w:rsid w:val="009B506C"/>
    <w:rsid w:val="00A075CF"/>
    <w:rsid w:val="00A2744C"/>
    <w:rsid w:val="00A83544"/>
    <w:rsid w:val="00AA5A66"/>
    <w:rsid w:val="00AE3656"/>
    <w:rsid w:val="00AF2CEA"/>
    <w:rsid w:val="00B13B34"/>
    <w:rsid w:val="00B37BDA"/>
    <w:rsid w:val="00C94C84"/>
    <w:rsid w:val="00CE6032"/>
    <w:rsid w:val="00D840A7"/>
    <w:rsid w:val="00DD1428"/>
    <w:rsid w:val="00E01625"/>
    <w:rsid w:val="00F0436B"/>
    <w:rsid w:val="00F646E2"/>
    <w:rsid w:val="00F9608D"/>
    <w:rsid w:val="00F97DA7"/>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902EF5-2155-4AE3-A2E4-C25C79A7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0AC3"/>
    <w:pPr>
      <w:spacing w:after="120"/>
    </w:pPr>
    <w:rPr>
      <w:rFonts w:eastAsiaTheme="minorEastAsia"/>
      <w:lang w:eastAsia="ru-RU"/>
    </w:rPr>
  </w:style>
  <w:style w:type="character" w:customStyle="1" w:styleId="a4">
    <w:name w:val="Основной текст Знак"/>
    <w:basedOn w:val="a0"/>
    <w:link w:val="a3"/>
    <w:uiPriority w:val="99"/>
    <w:semiHidden/>
    <w:rsid w:val="00550AC3"/>
    <w:rPr>
      <w:rFonts w:eastAsiaTheme="minorEastAsia"/>
      <w:lang w:eastAsia="ru-RU"/>
    </w:rPr>
  </w:style>
  <w:style w:type="character" w:styleId="a5">
    <w:name w:val="Hyperlink"/>
    <w:basedOn w:val="a0"/>
    <w:uiPriority w:val="99"/>
    <w:unhideWhenUsed/>
    <w:rsid w:val="00462337"/>
    <w:rPr>
      <w:color w:val="0000FF" w:themeColor="hyperlink"/>
      <w:u w:val="single"/>
    </w:rPr>
  </w:style>
  <w:style w:type="paragraph" w:styleId="3">
    <w:name w:val="Body Text Indent 3"/>
    <w:basedOn w:val="a"/>
    <w:link w:val="30"/>
    <w:uiPriority w:val="99"/>
    <w:semiHidden/>
    <w:unhideWhenUsed/>
    <w:rsid w:val="008C4363"/>
    <w:pPr>
      <w:spacing w:after="120"/>
      <w:ind w:left="283"/>
    </w:pPr>
    <w:rPr>
      <w:sz w:val="16"/>
      <w:szCs w:val="16"/>
    </w:rPr>
  </w:style>
  <w:style w:type="character" w:customStyle="1" w:styleId="30">
    <w:name w:val="Основной текст с отступом 3 Знак"/>
    <w:basedOn w:val="a0"/>
    <w:link w:val="3"/>
    <w:uiPriority w:val="99"/>
    <w:semiHidden/>
    <w:rsid w:val="008C4363"/>
    <w:rPr>
      <w:sz w:val="16"/>
      <w:szCs w:val="16"/>
    </w:rPr>
  </w:style>
  <w:style w:type="paragraph" w:customStyle="1" w:styleId="ConsNormal">
    <w:name w:val="ConsNormal"/>
    <w:rsid w:val="008C4363"/>
    <w:pPr>
      <w:widowControl w:val="0"/>
      <w:spacing w:after="0" w:line="240" w:lineRule="auto"/>
      <w:ind w:firstLine="720"/>
    </w:pPr>
    <w:rPr>
      <w:rFonts w:ascii="Arial" w:eastAsia="Times New Roman" w:hAnsi="Arial" w:cs="Arial"/>
      <w:sz w:val="20"/>
      <w:szCs w:val="20"/>
      <w:lang w:eastAsia="ru-RU"/>
    </w:rPr>
  </w:style>
  <w:style w:type="character" w:customStyle="1" w:styleId="FontStyle19">
    <w:name w:val="Font Style19"/>
    <w:rsid w:val="008C4363"/>
    <w:rPr>
      <w:rFonts w:ascii="Microsoft Sans Serif" w:hAnsi="Microsoft Sans Serif"/>
      <w:sz w:val="16"/>
    </w:rPr>
  </w:style>
  <w:style w:type="paragraph" w:customStyle="1" w:styleId="NormalExport">
    <w:name w:val="Normal_Export"/>
    <w:basedOn w:val="a"/>
    <w:rsid w:val="008C4363"/>
    <w:pPr>
      <w:spacing w:after="0" w:line="240" w:lineRule="auto"/>
      <w:jc w:val="both"/>
    </w:pPr>
    <w:rPr>
      <w:rFonts w:ascii="Arial" w:eastAsia="Times New Roman" w:hAnsi="Arial" w:cs="Arial"/>
      <w:color w:val="000000"/>
      <w:sz w:val="20"/>
      <w:szCs w:val="20"/>
      <w:lang w:eastAsia="ru-RU"/>
    </w:rPr>
  </w:style>
  <w:style w:type="paragraph" w:styleId="a6">
    <w:name w:val="List Paragraph"/>
    <w:basedOn w:val="a"/>
    <w:uiPriority w:val="34"/>
    <w:qFormat/>
    <w:rsid w:val="008C4363"/>
    <w:pPr>
      <w:ind w:left="720"/>
      <w:contextualSpacing/>
    </w:pPr>
    <w:rPr>
      <w:rFonts w:ascii="Calibri" w:eastAsia="Times New Roman" w:hAnsi="Calibri" w:cs="Times New Roman"/>
    </w:rPr>
  </w:style>
  <w:style w:type="paragraph" w:styleId="a7">
    <w:name w:val="header"/>
    <w:basedOn w:val="a"/>
    <w:link w:val="a8"/>
    <w:uiPriority w:val="99"/>
    <w:unhideWhenUsed/>
    <w:rsid w:val="005652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523C"/>
  </w:style>
  <w:style w:type="paragraph" w:styleId="a9">
    <w:name w:val="footer"/>
    <w:basedOn w:val="a"/>
    <w:link w:val="aa"/>
    <w:uiPriority w:val="99"/>
    <w:unhideWhenUsed/>
    <w:rsid w:val="005652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4635">
      <w:bodyDiv w:val="1"/>
      <w:marLeft w:val="0"/>
      <w:marRight w:val="0"/>
      <w:marTop w:val="0"/>
      <w:marBottom w:val="0"/>
      <w:divBdr>
        <w:top w:val="none" w:sz="0" w:space="0" w:color="auto"/>
        <w:left w:val="none" w:sz="0" w:space="0" w:color="auto"/>
        <w:bottom w:val="none" w:sz="0" w:space="0" w:color="auto"/>
        <w:right w:val="none" w:sz="0" w:space="0" w:color="auto"/>
      </w:divBdr>
    </w:div>
    <w:div w:id="16980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378B-B579-46CD-B900-FA1AF1FF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Крыканова Екатерина Яковлевна</dc:creator>
  <cp:lastModifiedBy>Жукова Елена Алексеевна</cp:lastModifiedBy>
  <cp:revision>6</cp:revision>
  <dcterms:created xsi:type="dcterms:W3CDTF">2019-04-25T09:32:00Z</dcterms:created>
  <dcterms:modified xsi:type="dcterms:W3CDTF">2019-04-29T03:29:00Z</dcterms:modified>
</cp:coreProperties>
</file>